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41" w:rsidRPr="00516910" w:rsidRDefault="003F5A41" w:rsidP="0051691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51691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Памятка родителям по профилактике суицида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 Суицид – 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намеренное, умышленное лишение себя жизни. Он может иметь место, если проблема ост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ется актуальной и нерешенной в течение нескольких месяцев и при этом ребенок ни с кем из своего 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к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ружения не делится личными переживаниями.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Будьте бдительны! Суждение, что люди, решившиеся на суицид, никому не говорят о своих намерен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ях, неверно.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 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Основные мотивы суицидального поведения у детей и подростков: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переживание обиды, одиночества, отчужденности и непонимания;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действительная или мнимая утрата любви родителей, неразделенное чувство и ревность;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переживания, связанные со смертью, разводом или уходом родителей из семьи;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чувство вины, стыда, оскорбленного самолюбия, самообвинения;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боязнь позора, насмешек или унижения;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страх наказания, нежелание извиниться;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любовные неудачи, сексуальные эксцессы, беременность;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чувство мести, злобы, протеста; угроза или вымогательство;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желание привлечь к себе внимание, вызвать сочувствие, избежать неприятных            последствий, уйти от трудной ситуации;</w:t>
      </w:r>
    </w:p>
    <w:p w:rsidR="003F5A41" w:rsidRPr="008759B5" w:rsidRDefault="003F5A41" w:rsidP="0051691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сочувствие или подражание товарищам, героям книг или фильмов.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подросток задумал серьезно совершить самоубийство, то обычно об этом нетрудно догадаться по ряду характерных признаков, которые можно разделить на 3 группы: 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словесные, поведенческие и с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туационные.</w:t>
      </w:r>
    </w:p>
    <w:p w:rsidR="008759B5" w:rsidRDefault="008759B5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</w:pP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  <w:t>Словесные признаки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Подросток, готовящийся совершить самоубийство, часто говорит о своём душевном состоянии:</w:t>
      </w:r>
    </w:p>
    <w:p w:rsidR="003F5A41" w:rsidRPr="008759B5" w:rsidRDefault="003F5A41" w:rsidP="0051691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прямо говорит о смерти: «Я собираюсь покончить с собой», «Я не могу так дальше жить»;</w:t>
      </w:r>
    </w:p>
    <w:p w:rsidR="003F5A41" w:rsidRPr="008759B5" w:rsidRDefault="003F5A41" w:rsidP="0051691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косвенно намекает о своём намерении: «Я больше не буду ни для кого проблемой», «Тебе больше не пр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дётся обо мне волноваться»;</w:t>
      </w:r>
    </w:p>
    <w:p w:rsidR="003F5A41" w:rsidRPr="008759B5" w:rsidRDefault="003F5A41" w:rsidP="0051691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много шутит на тему самоубийства;</w:t>
      </w:r>
    </w:p>
    <w:p w:rsidR="003F5A41" w:rsidRPr="008759B5" w:rsidRDefault="003F5A41" w:rsidP="0051691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проявляет нездоровую заинтересованность вопросами смерти.</w:t>
      </w:r>
    </w:p>
    <w:p w:rsidR="008759B5" w:rsidRDefault="008759B5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</w:pP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  <w:t>Поведенческие признаки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Подросток может: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раздавать другим вещи, имеющие большую личную значимость, окончательно приводить в порядок дела, мириться с давними врагами;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демонстрировать радикальные перемены в поведении, такие как: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 еде – есть слишком мало или слишком много;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во сне – спать слишком мало или слишком много;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во внешнем виде – стать неряшливым;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 школьных привычках – пропускать занятия, не выполнять домашние задания,     избегать общения с одноклассниками, проявлять раздражительность, угрюмость, находиться в подавленном настро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нии;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замкнуться от семьи и друзей;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быть чрезмерно деятельным или наоборот безразличным к окружающему миру;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Ощущать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попеременно то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внезапную эйфорию, то приступы отчаяния;</w:t>
      </w:r>
    </w:p>
    <w:p w:rsidR="003F5A41" w:rsidRPr="008759B5" w:rsidRDefault="003F5A41" w:rsidP="0051691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проявлять признаки беспомощности, безнадёжности и отчаяния.</w:t>
      </w:r>
    </w:p>
    <w:p w:rsidR="008759B5" w:rsidRDefault="008759B5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</w:pP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  <w:t>Ситуационные признаки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Ребенок может решиться на самоубийство, если: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социально изолирован, чувствует себя отверженным;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живёт в нестабильном окружении (серьёзный кризис в семье; алкоголиз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м-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личная или семейная пр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блема);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ощущает себя жертвой насилия – физического, сексуального или эмоционального;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предпринимал раньше попытки самоубийства;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– имеет склонность к суициду вследствие того, что он совершился кем-то из друзей, знакомых или чл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нов семьи;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перенёс тяжёлую потерю (смерть кого-то из близких, развод родителей);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слишком критически относится к себе.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надобятся.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Кроме перечисленных, выделяются еще несколько признаков готовности ребенка к суициду, и при п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явлении 1-2 из которых следует обратить особое внимание: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утрата интереса к любимым занятиям, снижение активности, апатия, безволие;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пренебрежение собственным видом, неряшливость;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появление тяги к уединению, отдаление от близких людей;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резкие перепады настроения, неадекватная реакция на слова, беспричинные слезы, медленная и м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ловыразительная речь;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внезапное снижение успеваемости и рассеянность;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плохое поведение в школе, прогулы, нарушения дисциплины;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склонность к риску и неоправданным и опрометчивым поступкам;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проблемы со здоровьем: потеря аппетита, плохое самочувствие, бессонница, кошмары во сне;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безразличное расставание с вещами или деньгами, </w:t>
      </w:r>
      <w:proofErr w:type="spell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раздаривание</w:t>
      </w:r>
      <w:proofErr w:type="spell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их;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стремление привести дела в порядок, подвести итоги, просить прощение за все, что было;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самообвинения или наоборот – признание в зависимости от других;</w:t>
      </w:r>
    </w:p>
    <w:p w:rsidR="003F5A41" w:rsidRPr="008759B5" w:rsidRDefault="003F5A41" w:rsidP="00516910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шутки и иронические высказывания либо философские размышления на тему смерти.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Что делать? Как помочь?</w:t>
      </w:r>
      <w:r w:rsidRPr="008759B5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     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й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причина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» и «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Какова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цель» совершаемого ребенком де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й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ствия. Не бойтесь обращаться к специалистам-психологам.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Обращение к психологу не означает постановки на учет и клейма психической неполноценности.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Большинство людей покушающихся на свою жизнь – психически здоровые люди, личности, творчески одаренные, просто оказавшиеся в сложной ситуации. Спасти ребенка от одиночества можно тол</w:t>
      </w: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ь</w:t>
      </w: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 </w:t>
      </w:r>
      <w:r w:rsidRPr="008759B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любовью</w:t>
      </w: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55"/>
        <w:gridCol w:w="4946"/>
        <w:gridCol w:w="2852"/>
      </w:tblGrid>
      <w:tr w:rsidR="003F5A41" w:rsidRPr="008759B5" w:rsidTr="008759B5">
        <w:tc>
          <w:tcPr>
            <w:tcW w:w="2755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Если Вы слышите</w:t>
            </w:r>
          </w:p>
        </w:tc>
        <w:tc>
          <w:tcPr>
            <w:tcW w:w="494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Обязательно скажите</w:t>
            </w:r>
          </w:p>
        </w:tc>
        <w:tc>
          <w:tcPr>
            <w:tcW w:w="28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Запрещено говорить</w:t>
            </w:r>
          </w:p>
        </w:tc>
      </w:tr>
      <w:tr w:rsidR="003F5A41" w:rsidRPr="008759B5" w:rsidTr="008759B5">
        <w:tc>
          <w:tcPr>
            <w:tcW w:w="2755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«Ненавижу всех…»</w:t>
            </w:r>
          </w:p>
        </w:tc>
        <w:tc>
          <w:tcPr>
            <w:tcW w:w="494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«Чувствую, что что-то происходит. Давай п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об этом»</w:t>
            </w:r>
          </w:p>
        </w:tc>
        <w:tc>
          <w:tcPr>
            <w:tcW w:w="28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«Когда я был в твоем во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расте…да ты просто н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сешь чушь!»</w:t>
            </w:r>
          </w:p>
        </w:tc>
      </w:tr>
      <w:tr w:rsidR="003F5A41" w:rsidRPr="008759B5" w:rsidTr="008759B5">
        <w:trPr>
          <w:trHeight w:val="374"/>
        </w:trPr>
        <w:tc>
          <w:tcPr>
            <w:tcW w:w="2755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Всебезнадежнои</w:t>
            </w:r>
            <w:proofErr w:type="spellEnd"/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смысленно»</w:t>
            </w:r>
          </w:p>
        </w:tc>
        <w:tc>
          <w:tcPr>
            <w:tcW w:w="494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8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«Подумай о тех, кому х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же, чем тебе»</w:t>
            </w:r>
          </w:p>
        </w:tc>
      </w:tr>
      <w:tr w:rsidR="003F5A41" w:rsidRPr="008759B5" w:rsidTr="008759B5">
        <w:tc>
          <w:tcPr>
            <w:tcW w:w="2755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«Всем было бы лучше без меня!»</w:t>
            </w:r>
          </w:p>
        </w:tc>
        <w:tc>
          <w:tcPr>
            <w:tcW w:w="494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8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 говори глупостей. Поговорим </w:t>
            </w:r>
            <w:proofErr w:type="gramStart"/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другом.»</w:t>
            </w:r>
          </w:p>
        </w:tc>
      </w:tr>
      <w:tr w:rsidR="003F5A41" w:rsidRPr="008759B5" w:rsidTr="008759B5">
        <w:tc>
          <w:tcPr>
            <w:tcW w:w="2755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«Вы не понимаете м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ня!»</w:t>
            </w:r>
          </w:p>
        </w:tc>
        <w:tc>
          <w:tcPr>
            <w:tcW w:w="494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 мне, что ты чувствуешь. Я дейс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вительно хочу тебя понять»</w:t>
            </w:r>
          </w:p>
        </w:tc>
        <w:tc>
          <w:tcPr>
            <w:tcW w:w="28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уж мне тебя п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нять!»</w:t>
            </w:r>
          </w:p>
        </w:tc>
      </w:tr>
      <w:tr w:rsidR="003F5A41" w:rsidRPr="008759B5" w:rsidTr="008759B5">
        <w:tc>
          <w:tcPr>
            <w:tcW w:w="2755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«Я совершил ужасный поступок»</w:t>
            </w:r>
          </w:p>
        </w:tc>
        <w:tc>
          <w:tcPr>
            <w:tcW w:w="494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«Я чувствую, что ты ощущаешь вину. Давай поговорим об этом»</w:t>
            </w:r>
          </w:p>
        </w:tc>
        <w:tc>
          <w:tcPr>
            <w:tcW w:w="28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«И что ты теперь хочешь? Выкладывай немедле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>но!»</w:t>
            </w:r>
          </w:p>
        </w:tc>
      </w:tr>
      <w:tr w:rsidR="003F5A41" w:rsidRPr="008759B5" w:rsidTr="008759B5">
        <w:tc>
          <w:tcPr>
            <w:tcW w:w="2755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 меня никогда ничего 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получается»</w:t>
            </w:r>
          </w:p>
        </w:tc>
        <w:tc>
          <w:tcPr>
            <w:tcW w:w="494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«Ты сейчас ощущаешь недостаток сил. Давай 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обсудим, как это изменить»</w:t>
            </w:r>
          </w:p>
        </w:tc>
        <w:tc>
          <w:tcPr>
            <w:tcW w:w="28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F5A41" w:rsidRPr="008759B5" w:rsidRDefault="003F5A41" w:rsidP="0051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«Не получается – значит, </w:t>
            </w:r>
            <w:r w:rsidRPr="00875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старался!»</w:t>
            </w:r>
          </w:p>
        </w:tc>
      </w:tr>
    </w:tbl>
    <w:p w:rsid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lastRenderedPageBreak/>
        <w:t>Если замечена склонность несовершеннолетнего к суициду,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следующие советы помогут изменить ситуацию.</w:t>
      </w:r>
    </w:p>
    <w:p w:rsidR="003F5A41" w:rsidRPr="008759B5" w:rsidRDefault="003F5A41" w:rsidP="00516910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3F5A41" w:rsidRPr="008759B5" w:rsidRDefault="003F5A41" w:rsidP="00516910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3F5A41" w:rsidRPr="008759B5" w:rsidRDefault="003F5A41" w:rsidP="00516910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Оцените глубину эмоционального кризиса. Подросток может испытывать серьезные трудности, но при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этом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 помышлять о самоубийстве. Часто человек, недавно находившийся в состоянии депре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сии, вдруг начинает бурную, неустанную деятельность. Такое поведение также может служить 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нованием для тр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воги.</w:t>
      </w:r>
    </w:p>
    <w:p w:rsidR="003F5A41" w:rsidRPr="008759B5" w:rsidRDefault="003F5A41" w:rsidP="00516910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Внимательно отнеситесь ко всем, даже самым незначительным обидам и жалобам. Не пренебрегайте н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чем из сказанного. Он или она могут и не давать воли чувствам, скрывая свои проблемы, но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 же время находиться в состоянии глубокой депрессии.</w:t>
      </w:r>
    </w:p>
    <w:p w:rsidR="003F5A41" w:rsidRPr="008759B5" w:rsidRDefault="003F5A41" w:rsidP="00516910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 Ребенок может почувствовать облегчение после разговора о самоубийстве, но вск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 опять может вернуться к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тем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же мыслям. Поэтому важно не оставлять его в одиночестве даже п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сле успешного разг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вора.</w:t>
      </w:r>
    </w:p>
    <w:p w:rsidR="003F5A41" w:rsidRPr="008759B5" w:rsidRDefault="003F5A41" w:rsidP="00516910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Поддерживайте его и будьте настойчивы. Человеку в состоянии душевного кризиса нужны строгие и у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т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вердительные указания.</w:t>
      </w:r>
    </w:p>
    <w:p w:rsidR="003F5A41" w:rsidRPr="008759B5" w:rsidRDefault="003F5A41" w:rsidP="00516910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Убедите его в том, что он сделал верный шаг, приняв вашу помощь. Осознание вашей компетентн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сти, заинтересованности в его судьбе и готовности помочь дадут ему эмоциональную опору.</w:t>
      </w:r>
    </w:p>
    <w:p w:rsidR="003F5A41" w:rsidRPr="008759B5" w:rsidRDefault="003F5A41" w:rsidP="00516910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Следует принять во внимание и другие возможные источники помощи: друзей, семью, врачей, св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я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щенников, к которым можно обратиться.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Психологический смысл суицида чаще всего заключается в реагировании, снятии аффективного напр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я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жения, ухода, выключение из тяжелой жизненной ситуации. Общей эмоцией в кризисной, ведущей к самоубийству, ситуации является эмоция безнадежности и беспомощности. Часто у подростков эта эмоция проявляется см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я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тением и тревогой.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Все суициды делятся на три группы: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– истинные,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скрытые,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демонстративные.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Истинный суицид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 никогда не бывает спонтанным, хоть иногда и выглядит довольно неожиданным. Такому суициду всегда предшествуют угнетенное настроение, депрессивное состояние или просто мы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ли об уходе из жизни. Причем окружающие, даже самые близкие люди, нередко такого состояния чел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века не замечают (особенно если откровенно не хотят этого). И своеобразный тест на готовность к 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тинному суициду – размышления человека о смысле жизни. Поэтому своего рода «группу риска» по суицидам составляют подростки. Подросток часто не находит для себя ответа, каково его предназнач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ние в этом мире, а в силу подростк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вого максимализма принять ответ – «жить для того, чтобы жить» – ему еще очень трудно. Основной процент самоубийств “из-за любви” происходит потому, что детская влюбленность – не что иное, как отражение потребности быть нужным хоть кому-то: если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уж не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род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телям, то Ему или Ей. И когда взаимности не возник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ет, нередко приходит ощущение, что ВО ВСЕМ МИРЕ ТЫ НИКОМУ НЕ НУЖЕН.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Демонстративный суицид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 Но основная часть суицидов – это попытка подростка вести диалог, только вот таким своеобразным и совершенно непригодным для этого методом. Большинство самоубийц, как правило, хотели вовсе не умереть, а только достучаться до кого-то, обратить внимание на свои пробл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мы, позвать на помощь.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Очень часто приходится сталкиваться с родительскими жалобами на “неуправляемость” детей и подр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стков: на уроках шалит, разбил стекло,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нахамил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учительнице, избил товарища. Просят проверить, все ли у ребенка в порядке с психикой, или начинают давать ему успокоительные препараты. А на самом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деле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все гораздо пр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ще: даже </w:t>
      </w:r>
      <w:proofErr w:type="spell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двух-трехлетний</w:t>
      </w:r>
      <w:proofErr w:type="spell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малыш, когда ему необходимо родительское внимание, может разбить чашку или написать в штанишки. И тогда взрослые пусть отшлепают, пусть </w:t>
      </w:r>
      <w:proofErr w:type="spell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наругают</w:t>
      </w:r>
      <w:proofErr w:type="spell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но зато и увидят, что у них есть ребенок!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И как это ни цинично и как ни страшно, иной раз детские и подростк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вые суициды происходят по той же причине: ребенок уходит из жизни с мыслью – «наконец-то вы 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б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ратите внимание на то, что я есть, вернее, был…»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 Конечно, демонстративный суицид иногда проявляется и как способ своеобразного шантажа – “сд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лай то-то и то-то или я застрелюсь, повешусь, брошусь под поезд…”.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бич демонстративных сам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убийц – случайность: случайно выстрелило ружье, случайно затянулась петля, случайно оказался скользким перрон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… А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они-то хотели только попугать!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Вообще с демонстративными суицидами следует быть осторожным. Очень сложно отговорить чел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века от суицида, упирая на его чувство долга: нельзя бросать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близких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. Такое давление может лишь по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д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толкнуть к роковому шагу: “Я настолько уже ничего не значу, что и жизнью собственной распоряжат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ь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ся не вправе!” Скажите же такому человеку, что никто не заставляет его жить насильно, и если он хочет в этой жизни быть значимой личностью, то не лучше ли приложить свою голову и руки к тому, чтобы добиться значимости б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лее адекватными способами.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Скрытый суицид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– удел тех, кто понимает, что самоубийство – не самый достойный путь решения проблемы,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но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тем не менее другого пути человек найти не может. Такие люди выбирают не открытый уход из жизни «по собственному желанию», а так называемое «суицидально обусловленное поведение». Это и рискованная езда на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автомобиле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, и занятия экстремальными видами спорта или опасным бизн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сом, и добровольные поездки в горячие точки, и даже алкогольная или наркотическая зависимость. Д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же дети, которые катаются на крыше лифта, могут делать это по той же самой причине. И сколько уго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д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но можно твердить человеку о том, что все это опасно для жизни, как правило, именно этой опасности и жаждут скрытые </w:t>
      </w:r>
      <w:proofErr w:type="spell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суициденты</w:t>
      </w:r>
      <w:proofErr w:type="spell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Не стоит доверять и распространенному мифу о том, что, мол, «кто говорит о самоубийстве, никогда этого не сделает». Да, заявление о возможном суициде может быть и демонстрацией, но может быть и криком о помощи, причем сорвавшимся случайно. И неспециалисту «диагноз» здесь поставить очень сложно. Поэтому советуем не оставлять без внимания такие высказывания.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Здесь важно очень осторожно, тактично, умно переключить возможного самоубийцу с мысли о су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циде.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Но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ни в коем случае не говорить ему: «Да ты не думай об этом!» Вот проделайте такой экспер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мент. Представ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ь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те, что вам кто-то сказал: «Не думай о слоне». Ну-ка, о чем вы сейчас в первую очередь подумали? То-то и оно. Точно также нельзя впрямую отговорить человека «не думать о суициде». Лу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ч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ше «подкинуть» ему иную работу для мозгов.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 Вообще суицид – не повод для осуждения. Конечно, человек выбрал не самый лучший и не самый у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м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ный способ решения проблем. Но не его вина, а его беда в том, что других способов он найти не сумел.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  Любой суицид – это личное, осознанное решение самого человека. И лучшая профилактика суицида – дать возможность подростку позитивно ощутить право распоряжаться собственной жизнью, равно как и право и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кать другие методы для решения его проблем! Если человек чувствует себя </w:t>
      </w:r>
      <w:proofErr w:type="gramStart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нужным</w:t>
      </w:r>
      <w:proofErr w:type="gramEnd"/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хотя бы самому себе, если он имеет право голоса хотя бы в отношении себя самого – уже поэтому жизнь стан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вится для него до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таточно большой ценностью.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Важно соблюдать следующие правила:</w:t>
      </w:r>
    </w:p>
    <w:p w:rsidR="003F5A41" w:rsidRPr="008759B5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-будьте уверены, что вы в состоянии помочь;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будьте терпеливы;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не старайтесь шокировать или угрожать человеку, говоря «пойди и сделай это»;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не анализируйте его поведенческие мотивы, говоря: «Ты так чувствуешь себя, потому, что…»;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не спорьте и не старайтесь образумить подростка, говоря: «Ты не можешь убить себя, потому что…;</w:t>
      </w: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– делайте все от вас зависящее.</w:t>
      </w:r>
    </w:p>
    <w:p w:rsidR="003F5A41" w:rsidRDefault="003F5A41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59B5">
        <w:rPr>
          <w:rFonts w:ascii="Times New Roman" w:eastAsia="Times New Roman" w:hAnsi="Times New Roman" w:cs="Times New Roman"/>
          <w:color w:val="111111"/>
          <w:sz w:val="24"/>
          <w:szCs w:val="24"/>
        </w:rPr>
        <w:t>И, конечно же, обращайтесь к специалистам за помощью!</w:t>
      </w:r>
    </w:p>
    <w:p w:rsidR="00516910" w:rsidRDefault="00516910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6910" w:rsidRPr="008759B5" w:rsidRDefault="00516910" w:rsidP="0051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F5A41" w:rsidRPr="00516910" w:rsidRDefault="003F5A41" w:rsidP="00516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51691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t>УВАЖАЕМЫЕ РОДИТЕЛИ,</w:t>
      </w:r>
      <w:r w:rsidRPr="0051691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br/>
        <w:t>будьте внимательны к своим детям!</w:t>
      </w:r>
    </w:p>
    <w:p w:rsidR="005F5F37" w:rsidRPr="00516910" w:rsidRDefault="005F5F37" w:rsidP="00516910">
      <w:pPr>
        <w:spacing w:after="0" w:line="240" w:lineRule="auto"/>
        <w:rPr>
          <w:rFonts w:ascii="Times New Roman" w:hAnsi="Times New Roman" w:cs="Times New Roman"/>
          <w:color w:val="FF0000"/>
          <w:sz w:val="40"/>
          <w:szCs w:val="40"/>
        </w:rPr>
      </w:pPr>
    </w:p>
    <w:p w:rsidR="00F64E1D" w:rsidRDefault="00F64E1D" w:rsidP="00516910">
      <w:pPr>
        <w:pStyle w:val="2"/>
        <w:shd w:val="clear" w:color="auto" w:fill="FFFFFF"/>
        <w:spacing w:before="0" w:line="240" w:lineRule="auto"/>
      </w:pPr>
    </w:p>
    <w:sectPr w:rsidR="00F64E1D" w:rsidSect="005169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0D49"/>
    <w:multiLevelType w:val="multilevel"/>
    <w:tmpl w:val="D746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A7A7C"/>
    <w:multiLevelType w:val="multilevel"/>
    <w:tmpl w:val="7532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B36B37"/>
    <w:multiLevelType w:val="multilevel"/>
    <w:tmpl w:val="B172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C60F98"/>
    <w:multiLevelType w:val="multilevel"/>
    <w:tmpl w:val="D20C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496BA9"/>
    <w:multiLevelType w:val="multilevel"/>
    <w:tmpl w:val="F852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EC617D"/>
    <w:multiLevelType w:val="hybridMultilevel"/>
    <w:tmpl w:val="6DA01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3F5A41"/>
    <w:rsid w:val="001C37B1"/>
    <w:rsid w:val="003F5A41"/>
    <w:rsid w:val="00516910"/>
    <w:rsid w:val="00525D54"/>
    <w:rsid w:val="005F5F37"/>
    <w:rsid w:val="00793CF7"/>
    <w:rsid w:val="008759B5"/>
    <w:rsid w:val="00DB477E"/>
    <w:rsid w:val="00F6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B1"/>
  </w:style>
  <w:style w:type="paragraph" w:styleId="1">
    <w:name w:val="heading 1"/>
    <w:basedOn w:val="a"/>
    <w:link w:val="10"/>
    <w:uiPriority w:val="9"/>
    <w:qFormat/>
    <w:rsid w:val="003F5A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64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E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E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A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F5A41"/>
  </w:style>
  <w:style w:type="character" w:styleId="a3">
    <w:name w:val="Hyperlink"/>
    <w:basedOn w:val="a0"/>
    <w:uiPriority w:val="99"/>
    <w:semiHidden/>
    <w:unhideWhenUsed/>
    <w:rsid w:val="003F5A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F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F5A41"/>
    <w:rPr>
      <w:b/>
      <w:bCs/>
    </w:rPr>
  </w:style>
  <w:style w:type="character" w:styleId="a6">
    <w:name w:val="Emphasis"/>
    <w:basedOn w:val="a0"/>
    <w:uiPriority w:val="20"/>
    <w:qFormat/>
    <w:rsid w:val="003F5A4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F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5A4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6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E1D"/>
  </w:style>
  <w:style w:type="character" w:customStyle="1" w:styleId="c0">
    <w:name w:val="c0"/>
    <w:basedOn w:val="a0"/>
    <w:rsid w:val="00F64E1D"/>
  </w:style>
  <w:style w:type="character" w:customStyle="1" w:styleId="c4">
    <w:name w:val="c4"/>
    <w:basedOn w:val="a0"/>
    <w:rsid w:val="00F64E1D"/>
  </w:style>
  <w:style w:type="character" w:customStyle="1" w:styleId="20">
    <w:name w:val="Заголовок 2 Знак"/>
    <w:basedOn w:val="a0"/>
    <w:link w:val="2"/>
    <w:uiPriority w:val="9"/>
    <w:rsid w:val="00F64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64E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64E1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3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2019-12-17T07:50:00Z</cp:lastPrinted>
  <dcterms:created xsi:type="dcterms:W3CDTF">2019-12-17T06:57:00Z</dcterms:created>
  <dcterms:modified xsi:type="dcterms:W3CDTF">2019-12-17T11:40:00Z</dcterms:modified>
</cp:coreProperties>
</file>