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C50" w:rsidRPr="0091051A" w:rsidRDefault="0091051A" w:rsidP="0091051A">
      <w:pPr>
        <w:shd w:val="clear" w:color="auto" w:fill="FFFFFF"/>
        <w:spacing w:after="0"/>
        <w:ind w:firstLine="708"/>
        <w:jc w:val="center"/>
        <w:textAlignment w:val="baseline"/>
        <w:rPr>
          <w:rFonts w:ascii="Arial Black" w:eastAsia="Times New Roman" w:hAnsi="Arial Black" w:cs="Times New Roman"/>
          <w:b/>
          <w:color w:val="FF0000"/>
          <w:sz w:val="44"/>
          <w:szCs w:val="44"/>
        </w:rPr>
      </w:pPr>
      <w:r w:rsidRPr="0091051A">
        <w:rPr>
          <w:rFonts w:ascii="Arial Black" w:eastAsia="Times New Roman" w:hAnsi="Arial Black" w:cs="Times New Roman"/>
          <w:b/>
          <w:color w:val="FF0000"/>
          <w:sz w:val="44"/>
          <w:szCs w:val="44"/>
        </w:rPr>
        <w:t>ВНИМАНИЕ!! ОПАСНО ДЛЯ ЗДОРОВЬЯ!!</w:t>
      </w:r>
    </w:p>
    <w:p w:rsidR="001D7CD9" w:rsidRPr="001D7CD9" w:rsidRDefault="001D7CD9" w:rsidP="0091051A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D7CD9">
        <w:rPr>
          <w:rFonts w:ascii="Times New Roman" w:eastAsia="Times New Roman" w:hAnsi="Times New Roman" w:cs="Times New Roman"/>
          <w:color w:val="333333"/>
          <w:sz w:val="28"/>
          <w:szCs w:val="28"/>
        </w:rPr>
        <w:t>В это понятие входит жевательный табак, придуманный в Швеции. Вещество отн</w:t>
      </w:r>
      <w:r w:rsidRPr="001D7CD9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Pr="001D7CD9">
        <w:rPr>
          <w:rFonts w:ascii="Times New Roman" w:eastAsia="Times New Roman" w:hAnsi="Times New Roman" w:cs="Times New Roman"/>
          <w:color w:val="333333"/>
          <w:sz w:val="28"/>
          <w:szCs w:val="28"/>
        </w:rPr>
        <w:t>сится к бездымным продуктам. Чтобы получить нужный эффект, средство не требуется поджигать – в этом заключается основное отличие от сигарет.</w:t>
      </w:r>
    </w:p>
    <w:p w:rsidR="001D7CD9" w:rsidRPr="00662C50" w:rsidRDefault="001D7CD9" w:rsidP="0091051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333333"/>
          <w:sz w:val="28"/>
          <w:szCs w:val="28"/>
        </w:rPr>
      </w:pPr>
      <w:r w:rsidRPr="00662C50">
        <w:rPr>
          <w:color w:val="333333"/>
          <w:sz w:val="28"/>
          <w:szCs w:val="28"/>
        </w:rPr>
        <w:t xml:space="preserve">Много стран не дает возможности законно использовать снюс. Это обусловлено высоким содержанием никотина в этой табачной продукции. Аналогичные запреты часто касаются и жевания насвая, </w:t>
      </w:r>
      <w:proofErr w:type="gramStart"/>
      <w:r w:rsidRPr="00662C50">
        <w:rPr>
          <w:color w:val="333333"/>
          <w:sz w:val="28"/>
          <w:szCs w:val="28"/>
        </w:rPr>
        <w:t>который</w:t>
      </w:r>
      <w:proofErr w:type="gramEnd"/>
      <w:r w:rsidRPr="00662C50">
        <w:rPr>
          <w:color w:val="333333"/>
          <w:sz w:val="28"/>
          <w:szCs w:val="28"/>
        </w:rPr>
        <w:t xml:space="preserve"> является разновидностью снюса. Также это нередко относится и к употреблению нюхательного табака.</w:t>
      </w:r>
    </w:p>
    <w:p w:rsidR="001D7CD9" w:rsidRPr="00662C50" w:rsidRDefault="001D7CD9" w:rsidP="0091051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333333"/>
          <w:sz w:val="28"/>
          <w:szCs w:val="28"/>
        </w:rPr>
      </w:pPr>
      <w:r w:rsidRPr="00662C50">
        <w:rPr>
          <w:color w:val="333333"/>
          <w:sz w:val="28"/>
          <w:szCs w:val="28"/>
        </w:rPr>
        <w:t>Хотя изготовители жевательного табака снюса называют его более безвредной з</w:t>
      </w:r>
      <w:r w:rsidRPr="00662C50">
        <w:rPr>
          <w:color w:val="333333"/>
          <w:sz w:val="28"/>
          <w:szCs w:val="28"/>
        </w:rPr>
        <w:t>а</w:t>
      </w:r>
      <w:r w:rsidRPr="00662C50">
        <w:rPr>
          <w:color w:val="333333"/>
          <w:sz w:val="28"/>
          <w:szCs w:val="28"/>
        </w:rPr>
        <w:t>меной сигарет, врачи опровергают это утверждение. Такая смесь тоже приносит здор</w:t>
      </w:r>
      <w:r w:rsidRPr="00662C50">
        <w:rPr>
          <w:color w:val="333333"/>
          <w:sz w:val="28"/>
          <w:szCs w:val="28"/>
        </w:rPr>
        <w:t>о</w:t>
      </w:r>
      <w:r w:rsidRPr="00662C50">
        <w:rPr>
          <w:color w:val="333333"/>
          <w:sz w:val="28"/>
          <w:szCs w:val="28"/>
        </w:rPr>
        <w:t>вью вред.</w:t>
      </w:r>
    </w:p>
    <w:p w:rsidR="001D7CD9" w:rsidRPr="00662C50" w:rsidRDefault="001D7CD9" w:rsidP="0091051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333333"/>
          <w:sz w:val="28"/>
          <w:szCs w:val="28"/>
        </w:rPr>
      </w:pPr>
      <w:r w:rsidRPr="00662C50">
        <w:rPr>
          <w:color w:val="333333"/>
          <w:sz w:val="28"/>
          <w:szCs w:val="28"/>
        </w:rPr>
        <w:t>Сигареты  или снюс? Обе зависимости являются очень вредными. Никотин, кот</w:t>
      </w:r>
      <w:r w:rsidRPr="00662C50">
        <w:rPr>
          <w:color w:val="333333"/>
          <w:sz w:val="28"/>
          <w:szCs w:val="28"/>
        </w:rPr>
        <w:t>о</w:t>
      </w:r>
      <w:r w:rsidRPr="00662C50">
        <w:rPr>
          <w:color w:val="333333"/>
          <w:sz w:val="28"/>
          <w:szCs w:val="28"/>
        </w:rPr>
        <w:t xml:space="preserve">рые содержится в этих продуктах, отрицательно влияет на рецепторы мозга и формирует </w:t>
      </w:r>
      <w:proofErr w:type="gramStart"/>
      <w:r w:rsidRPr="00662C50">
        <w:rPr>
          <w:color w:val="333333"/>
          <w:sz w:val="28"/>
          <w:szCs w:val="28"/>
        </w:rPr>
        <w:t>быстрое</w:t>
      </w:r>
      <w:proofErr w:type="gramEnd"/>
      <w:r w:rsidRPr="00662C50">
        <w:rPr>
          <w:color w:val="333333"/>
          <w:sz w:val="28"/>
          <w:szCs w:val="28"/>
        </w:rPr>
        <w:t xml:space="preserve"> развитие зависимости. У человека возникает привыкание сродни </w:t>
      </w:r>
      <w:proofErr w:type="gramStart"/>
      <w:r w:rsidRPr="00662C50">
        <w:rPr>
          <w:color w:val="333333"/>
          <w:sz w:val="28"/>
          <w:szCs w:val="28"/>
        </w:rPr>
        <w:t>наркотическ</w:t>
      </w:r>
      <w:r w:rsidRPr="00662C50">
        <w:rPr>
          <w:color w:val="333333"/>
          <w:sz w:val="28"/>
          <w:szCs w:val="28"/>
        </w:rPr>
        <w:t>о</w:t>
      </w:r>
      <w:r w:rsidRPr="00662C50">
        <w:rPr>
          <w:color w:val="333333"/>
          <w:sz w:val="28"/>
          <w:szCs w:val="28"/>
        </w:rPr>
        <w:t>му</w:t>
      </w:r>
      <w:proofErr w:type="gramEnd"/>
      <w:r w:rsidRPr="00662C50">
        <w:rPr>
          <w:color w:val="333333"/>
          <w:sz w:val="28"/>
          <w:szCs w:val="28"/>
        </w:rPr>
        <w:t>.</w:t>
      </w:r>
    </w:p>
    <w:p w:rsidR="001D7CD9" w:rsidRDefault="001D7CD9" w:rsidP="0091051A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pple-converted-space"/>
          <w:color w:val="333333"/>
          <w:sz w:val="28"/>
          <w:szCs w:val="28"/>
          <w:shd w:val="clear" w:color="auto" w:fill="FFFFFF"/>
        </w:rPr>
      </w:pPr>
      <w:r w:rsidRPr="00662C50">
        <w:rPr>
          <w:color w:val="333333"/>
          <w:sz w:val="28"/>
          <w:szCs w:val="28"/>
          <w:shd w:val="clear" w:color="auto" w:fill="FFFFFF"/>
        </w:rPr>
        <w:t xml:space="preserve">В первую очередь курение отрицательно сказывается на </w:t>
      </w:r>
      <w:proofErr w:type="gramStart"/>
      <w:r w:rsidRPr="00662C50">
        <w:rPr>
          <w:color w:val="333333"/>
          <w:sz w:val="28"/>
          <w:szCs w:val="28"/>
          <w:shd w:val="clear" w:color="auto" w:fill="FFFFFF"/>
        </w:rPr>
        <w:t>органах</w:t>
      </w:r>
      <w:proofErr w:type="gramEnd"/>
      <w:r w:rsidRPr="00662C50">
        <w:rPr>
          <w:color w:val="333333"/>
          <w:sz w:val="28"/>
          <w:szCs w:val="28"/>
          <w:shd w:val="clear" w:color="auto" w:fill="FFFFFF"/>
        </w:rPr>
        <w:t xml:space="preserve"> дыхания – легких и го</w:t>
      </w:r>
      <w:r w:rsidRPr="00662C50">
        <w:rPr>
          <w:color w:val="333333"/>
          <w:sz w:val="28"/>
          <w:szCs w:val="28"/>
          <w:shd w:val="clear" w:color="auto" w:fill="FFFFFF"/>
        </w:rPr>
        <w:t>р</w:t>
      </w:r>
      <w:r w:rsidRPr="00662C50">
        <w:rPr>
          <w:color w:val="333333"/>
          <w:sz w:val="28"/>
          <w:szCs w:val="28"/>
          <w:shd w:val="clear" w:color="auto" w:fill="FFFFFF"/>
        </w:rPr>
        <w:t>тани. В силу воздействия высокой температуры у человека раздражается гортань, а л</w:t>
      </w:r>
      <w:r w:rsidRPr="00662C50">
        <w:rPr>
          <w:color w:val="333333"/>
          <w:sz w:val="28"/>
          <w:szCs w:val="28"/>
          <w:shd w:val="clear" w:color="auto" w:fill="FFFFFF"/>
        </w:rPr>
        <w:t>е</w:t>
      </w:r>
      <w:r w:rsidRPr="00662C50">
        <w:rPr>
          <w:color w:val="333333"/>
          <w:sz w:val="28"/>
          <w:szCs w:val="28"/>
          <w:shd w:val="clear" w:color="auto" w:fill="FFFFFF"/>
        </w:rPr>
        <w:t>гочные ткани покрываются сажей и пылью. Если постоянно курить, высока вероятность возникновения злокачественных поражений ротовой полости и легочных тканей.</w:t>
      </w:r>
      <w:r w:rsidRPr="00662C50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</w:p>
    <w:p w:rsidR="0091051A" w:rsidRPr="00662C50" w:rsidRDefault="0091051A" w:rsidP="0091051A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pple-converted-space"/>
          <w:color w:val="333333"/>
          <w:sz w:val="28"/>
          <w:szCs w:val="28"/>
          <w:shd w:val="clear" w:color="auto" w:fill="FFFFFF"/>
        </w:rPr>
      </w:pPr>
    </w:p>
    <w:p w:rsidR="001D7CD9" w:rsidRPr="00662C50" w:rsidRDefault="001D7CD9" w:rsidP="00662C50">
      <w:pPr>
        <w:pStyle w:val="a3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Style w:val="apple-converted-space"/>
          <w:color w:val="333333"/>
          <w:sz w:val="28"/>
          <w:szCs w:val="28"/>
          <w:shd w:val="clear" w:color="auto" w:fill="FFFFFF"/>
        </w:rPr>
      </w:pPr>
      <w:r w:rsidRPr="00662C50"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5940425" cy="445531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51A" w:rsidRDefault="0091051A" w:rsidP="005C5EB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rStyle w:val="a6"/>
          <w:color w:val="4C4C4C"/>
          <w:sz w:val="28"/>
          <w:szCs w:val="28"/>
          <w:shd w:val="clear" w:color="auto" w:fill="FFFFFF"/>
        </w:rPr>
      </w:pPr>
    </w:p>
    <w:p w:rsidR="0091051A" w:rsidRDefault="0091051A" w:rsidP="005C5EB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textAlignment w:val="baseline"/>
        <w:rPr>
          <w:rStyle w:val="a6"/>
          <w:color w:val="4C4C4C"/>
          <w:sz w:val="28"/>
          <w:szCs w:val="28"/>
          <w:shd w:val="clear" w:color="auto" w:fill="FFFFFF"/>
        </w:rPr>
      </w:pPr>
    </w:p>
    <w:p w:rsidR="001D7CD9" w:rsidRPr="005C5EB3" w:rsidRDefault="001D7CD9" w:rsidP="0091051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Style w:val="a6"/>
          <w:b w:val="0"/>
          <w:bCs w:val="0"/>
          <w:color w:val="333333"/>
          <w:sz w:val="28"/>
          <w:szCs w:val="28"/>
          <w:shd w:val="clear" w:color="auto" w:fill="FFFFFF"/>
        </w:rPr>
      </w:pPr>
      <w:r w:rsidRPr="00662C50">
        <w:rPr>
          <w:rStyle w:val="a6"/>
          <w:color w:val="4C4C4C"/>
          <w:sz w:val="28"/>
          <w:szCs w:val="28"/>
          <w:shd w:val="clear" w:color="auto" w:fill="FFFFFF"/>
        </w:rPr>
        <w:lastRenderedPageBreak/>
        <w:t>Снюс</w:t>
      </w:r>
      <w:r w:rsidRPr="00662C50">
        <w:rPr>
          <w:color w:val="333333"/>
          <w:sz w:val="28"/>
          <w:szCs w:val="28"/>
          <w:shd w:val="clear" w:color="auto" w:fill="FFFFFF"/>
        </w:rPr>
        <w:t xml:space="preserve"> - является измельченным табаком, который смешан с разными веществами. </w:t>
      </w:r>
      <w:r w:rsidR="005C5EB3">
        <w:rPr>
          <w:color w:val="333333"/>
          <w:sz w:val="28"/>
          <w:szCs w:val="28"/>
          <w:shd w:val="clear" w:color="auto" w:fill="FFFFFF"/>
        </w:rPr>
        <w:t xml:space="preserve">В нём содержится в 5раз </w:t>
      </w:r>
      <w:r w:rsidRPr="00662C50">
        <w:rPr>
          <w:color w:val="333333"/>
          <w:sz w:val="28"/>
          <w:szCs w:val="28"/>
          <w:shd w:val="clear" w:color="auto" w:fill="FFFFFF"/>
        </w:rPr>
        <w:t xml:space="preserve">больше никотина по сравнению с сигаретами. </w:t>
      </w:r>
      <w:r w:rsidR="005C5EB3">
        <w:rPr>
          <w:color w:val="333333"/>
          <w:sz w:val="28"/>
          <w:szCs w:val="28"/>
          <w:shd w:val="clear" w:color="auto" w:fill="FFFFFF"/>
        </w:rPr>
        <w:t xml:space="preserve"> Содержи</w:t>
      </w:r>
      <w:r w:rsidRPr="00662C50">
        <w:rPr>
          <w:color w:val="333333"/>
          <w:sz w:val="28"/>
          <w:szCs w:val="28"/>
          <w:shd w:val="clear" w:color="auto" w:fill="FFFFFF"/>
        </w:rPr>
        <w:t>т</w:t>
      </w:r>
      <w:r w:rsidR="005C5EB3">
        <w:rPr>
          <w:color w:val="333333"/>
          <w:sz w:val="28"/>
          <w:szCs w:val="28"/>
          <w:shd w:val="clear" w:color="auto" w:fill="FFFFFF"/>
        </w:rPr>
        <w:t xml:space="preserve"> </w:t>
      </w:r>
      <w:r w:rsidRPr="00662C50">
        <w:rPr>
          <w:color w:val="333333"/>
          <w:sz w:val="28"/>
          <w:szCs w:val="28"/>
          <w:shd w:val="clear" w:color="auto" w:fill="FFFFFF"/>
        </w:rPr>
        <w:t xml:space="preserve"> </w:t>
      </w:r>
      <w:r w:rsidR="0091051A">
        <w:rPr>
          <w:color w:val="333333"/>
          <w:sz w:val="28"/>
          <w:szCs w:val="28"/>
          <w:shd w:val="clear" w:color="auto" w:fill="FFFFFF"/>
        </w:rPr>
        <w:t xml:space="preserve">он </w:t>
      </w:r>
      <w:r w:rsidR="005C5EB3">
        <w:rPr>
          <w:color w:val="333333"/>
          <w:sz w:val="28"/>
          <w:szCs w:val="28"/>
          <w:shd w:val="clear" w:color="auto" w:fill="FFFFFF"/>
        </w:rPr>
        <w:t xml:space="preserve">так </w:t>
      </w:r>
      <w:r w:rsidRPr="00662C50">
        <w:rPr>
          <w:color w:val="333333"/>
          <w:sz w:val="28"/>
          <w:szCs w:val="28"/>
          <w:shd w:val="clear" w:color="auto" w:fill="FFFFFF"/>
        </w:rPr>
        <w:t xml:space="preserve"> же </w:t>
      </w:r>
      <w:r w:rsidR="005C5EB3">
        <w:rPr>
          <w:color w:val="333333"/>
          <w:sz w:val="28"/>
          <w:szCs w:val="28"/>
          <w:shd w:val="clear" w:color="auto" w:fill="FFFFFF"/>
        </w:rPr>
        <w:t xml:space="preserve">28 различных канцерогенов,  среди которых никель, полоний-210(радиоактивный элемент), </w:t>
      </w:r>
      <w:proofErr w:type="spellStart"/>
      <w:r w:rsidR="005C5EB3">
        <w:rPr>
          <w:color w:val="333333"/>
          <w:sz w:val="28"/>
          <w:szCs w:val="28"/>
          <w:shd w:val="clear" w:color="auto" w:fill="FFFFFF"/>
        </w:rPr>
        <w:t>нитроамины</w:t>
      </w:r>
      <w:proofErr w:type="spellEnd"/>
      <w:r w:rsidR="005C5EB3">
        <w:rPr>
          <w:color w:val="333333"/>
          <w:sz w:val="28"/>
          <w:szCs w:val="28"/>
          <w:shd w:val="clear" w:color="auto" w:fill="FFFFFF"/>
        </w:rPr>
        <w:t xml:space="preserve">, </w:t>
      </w:r>
      <w:r w:rsidRPr="00662C50">
        <w:rPr>
          <w:color w:val="333333"/>
          <w:sz w:val="28"/>
          <w:szCs w:val="28"/>
          <w:shd w:val="clear" w:color="auto" w:fill="FFFFFF"/>
        </w:rPr>
        <w:t>тяжелые металлы, которые проникают в системный кровоток.</w:t>
      </w:r>
      <w:r w:rsidRPr="00662C50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</w:p>
    <w:p w:rsidR="001D7CD9" w:rsidRPr="00662C50" w:rsidRDefault="001D7CD9" w:rsidP="0091051A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Style w:val="apple-converted-space"/>
          <w:color w:val="333333"/>
          <w:sz w:val="28"/>
          <w:szCs w:val="28"/>
          <w:shd w:val="clear" w:color="auto" w:fill="FFFFFF"/>
        </w:rPr>
      </w:pPr>
      <w:r w:rsidRPr="00662C50">
        <w:rPr>
          <w:rStyle w:val="a6"/>
          <w:color w:val="4C4C4C"/>
          <w:sz w:val="28"/>
          <w:szCs w:val="28"/>
          <w:shd w:val="clear" w:color="auto" w:fill="FFFFFF"/>
        </w:rPr>
        <w:t>Снюс</w:t>
      </w:r>
      <w:r w:rsidRPr="00662C50">
        <w:rPr>
          <w:color w:val="4C4C4C"/>
          <w:sz w:val="28"/>
          <w:szCs w:val="28"/>
          <w:shd w:val="clear" w:color="auto" w:fill="FFFFFF"/>
        </w:rPr>
        <w:t>, как и табак для курения, неминуемо вызывает никотиновую зависимость. Многие специалисты уверенны, что физическая и психическая зависимость от</w:t>
      </w:r>
      <w:r w:rsidRPr="00662C50">
        <w:rPr>
          <w:rStyle w:val="apple-converted-space"/>
          <w:color w:val="4C4C4C"/>
          <w:sz w:val="28"/>
          <w:szCs w:val="28"/>
          <w:shd w:val="clear" w:color="auto" w:fill="FFFFFF"/>
        </w:rPr>
        <w:t> </w:t>
      </w:r>
      <w:r w:rsidRPr="00662C50">
        <w:rPr>
          <w:rStyle w:val="a6"/>
          <w:color w:val="4C4C4C"/>
          <w:sz w:val="28"/>
          <w:szCs w:val="28"/>
          <w:shd w:val="clear" w:color="auto" w:fill="FFFFFF"/>
        </w:rPr>
        <w:t>снюса</w:t>
      </w:r>
      <w:r w:rsidRPr="00662C50">
        <w:rPr>
          <w:rStyle w:val="apple-converted-space"/>
          <w:color w:val="4C4C4C"/>
          <w:sz w:val="28"/>
          <w:szCs w:val="28"/>
          <w:shd w:val="clear" w:color="auto" w:fill="FFFFFF"/>
        </w:rPr>
        <w:t> </w:t>
      </w:r>
      <w:r w:rsidRPr="00662C50">
        <w:rPr>
          <w:color w:val="4C4C4C"/>
          <w:sz w:val="28"/>
          <w:szCs w:val="28"/>
          <w:shd w:val="clear" w:color="auto" w:fill="FFFFFF"/>
        </w:rPr>
        <w:t>намного сильнее и избавиться от нее крайне трудно. Именно поэтому по сло</w:t>
      </w:r>
      <w:r w:rsidRPr="00662C50">
        <w:rPr>
          <w:color w:val="4C4C4C"/>
          <w:sz w:val="28"/>
          <w:szCs w:val="28"/>
          <w:shd w:val="clear" w:color="auto" w:fill="FFFFFF"/>
        </w:rPr>
        <w:t>ж</w:t>
      </w:r>
      <w:r w:rsidRPr="00662C50">
        <w:rPr>
          <w:color w:val="4C4C4C"/>
          <w:sz w:val="28"/>
          <w:szCs w:val="28"/>
          <w:shd w:val="clear" w:color="auto" w:fill="FFFFFF"/>
        </w:rPr>
        <w:t>ности лечения ее нередко ее ставят в один ряд, если не наркотической, то с алк</w:t>
      </w:r>
      <w:r w:rsidRPr="00662C50">
        <w:rPr>
          <w:color w:val="4C4C4C"/>
          <w:sz w:val="28"/>
          <w:szCs w:val="28"/>
          <w:shd w:val="clear" w:color="auto" w:fill="FFFFFF"/>
        </w:rPr>
        <w:t>о</w:t>
      </w:r>
      <w:r w:rsidRPr="00662C50">
        <w:rPr>
          <w:color w:val="4C4C4C"/>
          <w:sz w:val="28"/>
          <w:szCs w:val="28"/>
          <w:shd w:val="clear" w:color="auto" w:fill="FFFFFF"/>
        </w:rPr>
        <w:t>гольной или табачной зависимостью.</w:t>
      </w:r>
    </w:p>
    <w:p w:rsidR="00662C50" w:rsidRPr="00662C50" w:rsidRDefault="00662C50" w:rsidP="00662C50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</w:rPr>
      </w:pPr>
      <w:r w:rsidRPr="00662C50"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</w:rPr>
        <w:t>ПОСЛЕДСТВИЯ ОТ СНЮСА</w:t>
      </w:r>
    </w:p>
    <w:p w:rsidR="00662C50" w:rsidRPr="00662C50" w:rsidRDefault="00662C50" w:rsidP="0091051A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>Сосание снюса почти в 100% случаев приводит к появлению неопухолевых пор</w:t>
      </w: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>а</w:t>
      </w: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>жений слизистой рта. Она постоянно подвергается раздражению, и клетки прекр</w:t>
      </w: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>а</w:t>
      </w: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>щают нормально функционировать и развиваться. Особенно опасен снюс для лиц до 18 лет. Он вызывает быстрое ее ороговение даже после месяца приема сосател</w:t>
      </w: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>ь</w:t>
      </w: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 xml:space="preserve">ного табака. Это ее состояние является предраковым. </w:t>
      </w:r>
      <w:r w:rsidR="00B141B3"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>Исследования,</w:t>
      </w: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 xml:space="preserve"> проведенные American Cancer Society</w:t>
      </w:r>
      <w:r w:rsidR="00B141B3">
        <w:rPr>
          <w:rFonts w:ascii="Times New Roman" w:eastAsia="Times New Roman" w:hAnsi="Times New Roman" w:cs="Times New Roman"/>
          <w:color w:val="4C4C4C"/>
          <w:sz w:val="28"/>
          <w:szCs w:val="28"/>
        </w:rPr>
        <w:t>,</w:t>
      </w: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 xml:space="preserve"> показывают, что в снюсе выявляется до 28 канцерогенов. Это никель, нитрозамины, радиоактивный полониум-210. Они чрезвычайно опасны и повышают вероятность развития рака щек, десен и внутренней поверхности губ в 40 раз.</w:t>
      </w:r>
    </w:p>
    <w:p w:rsidR="00662C50" w:rsidRPr="00662C50" w:rsidRDefault="00662C50" w:rsidP="0091051A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>По данным исследований из-за приема снюса риск развития рака поджелудочной в США возрос на 40%, а в Норвегии – до 67%. По данным других исследований, опубликованных в медицинском журнале «The Lancet», этот показатель повышает риск появления раковой опухоли в этой железе в 2 раза.</w:t>
      </w:r>
    </w:p>
    <w:p w:rsidR="00662C50" w:rsidRPr="00662C50" w:rsidRDefault="00662C50" w:rsidP="0091051A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662C50"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</w:rPr>
        <w:t>Снюс </w:t>
      </w: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>может способствовать развитию рака молочной железы у женщин до 55 лет.</w:t>
      </w:r>
    </w:p>
    <w:p w:rsidR="00662C50" w:rsidRPr="00662C50" w:rsidRDefault="00662C50" w:rsidP="0091051A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>Прием сосательного табака во время беременности категорически запрещается, так как он может вызывать преждевременные роды и негативно отражается на разв</w:t>
      </w: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>и</w:t>
      </w: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>тии плода.</w:t>
      </w:r>
    </w:p>
    <w:p w:rsidR="00662C50" w:rsidRPr="00662C50" w:rsidRDefault="00662C50" w:rsidP="0091051A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>Прием сосательного табака приводит к появлению никотина в крови и способств</w:t>
      </w: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>у</w:t>
      </w: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>ет спазмированию и сужению сосудов. Такое их состояние повышает риск разв</w:t>
      </w: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>и</w:t>
      </w: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>тия ишемической болезни сердца, артериальной гипертензии, атеросклероза и и</w:t>
      </w: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>н</w:t>
      </w: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>сультов.</w:t>
      </w:r>
    </w:p>
    <w:p w:rsidR="00662C50" w:rsidRPr="00662C50" w:rsidRDefault="00662C50" w:rsidP="0091051A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662C50"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</w:rPr>
        <w:t>Снюс</w:t>
      </w: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> существенно вредит зубам. Постоянное воспаление десен, разрушительное воздействие на эмаль – все эти факторы увеличивают вероятность развития кари</w:t>
      </w: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>е</w:t>
      </w: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>са и пародонтоза, способствуют потемнению и разрушению малых коренных з</w:t>
      </w: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>у</w:t>
      </w: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>бов, резцов и клыков.</w:t>
      </w:r>
    </w:p>
    <w:p w:rsidR="00662C50" w:rsidRPr="00662C50" w:rsidRDefault="00662C50" w:rsidP="0091051A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>Прием сосательного табака сопровождается сильным слюноотделением и слюна, смешиваясь с никотином и канцерогенами, поступает после проглатывания в п</w:t>
      </w: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>и</w:t>
      </w: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 xml:space="preserve">щеварительные органы. Из-за этого слизистые желудка и кишечника, как и при </w:t>
      </w:r>
      <w:proofErr w:type="gramStart"/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>приеме</w:t>
      </w:r>
      <w:proofErr w:type="gramEnd"/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> </w:t>
      </w:r>
      <w:r w:rsidRPr="00662C50"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</w:rPr>
        <w:t>жевательного табака</w:t>
      </w: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>, постоянно подвергаются раздражению, воспаляю</w:t>
      </w: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>т</w:t>
      </w: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>ся и на них могут формироваться эрозии и язвы. Поступление в органы пищевар</w:t>
      </w: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>е</w:t>
      </w: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>ния канцерогенов повышается вероятность развития рака желудка и кишечника.</w:t>
      </w:r>
    </w:p>
    <w:p w:rsidR="00662C50" w:rsidRPr="00662C50" w:rsidRDefault="00662C50" w:rsidP="0091051A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lastRenderedPageBreak/>
        <w:t>Исследования показывают, что заядлые поклонники снюса могут принимать до 3 банок сосательного табака. Если он содержит сахар, то такое его поступление в о</w:t>
      </w: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>р</w:t>
      </w: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>ганизм повышает риск развития сахарного диабета в разы.</w:t>
      </w:r>
    </w:p>
    <w:p w:rsidR="00662C50" w:rsidRPr="00662C50" w:rsidRDefault="00662C50" w:rsidP="0091051A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4C4C4C"/>
          <w:sz w:val="28"/>
          <w:szCs w:val="28"/>
        </w:rPr>
      </w:pPr>
      <w:r w:rsidRPr="00662C50">
        <w:rPr>
          <w:rFonts w:ascii="Times New Roman" w:eastAsia="Times New Roman" w:hAnsi="Times New Roman" w:cs="Times New Roman"/>
          <w:b/>
          <w:bCs/>
          <w:color w:val="4C4C4C"/>
          <w:sz w:val="28"/>
          <w:szCs w:val="28"/>
        </w:rPr>
        <w:t>Снюс</w:t>
      </w: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> содержит никотин и его употребление негативно отражается на потенции. При приеме сосательного табака кровеносные сосуды сужаются, и у мужчин не может достаточно кровонаполняться половой орган. По данным статистики рег</w:t>
      </w: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>у</w:t>
      </w:r>
      <w:r w:rsidRPr="00662C50">
        <w:rPr>
          <w:rFonts w:ascii="Times New Roman" w:eastAsia="Times New Roman" w:hAnsi="Times New Roman" w:cs="Times New Roman"/>
          <w:color w:val="4C4C4C"/>
          <w:sz w:val="28"/>
          <w:szCs w:val="28"/>
        </w:rPr>
        <w:t>лярное и частое употребление любых табачных изделий повышает риск развития импотенции на 65%. Кроме этого, страдает и качество спермы и риск появления проблем с зачатием возрастает на 75%.</w:t>
      </w:r>
    </w:p>
    <w:p w:rsidR="00662C50" w:rsidRDefault="00662C50" w:rsidP="00662C50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Cs w:val="0"/>
          <w:color w:val="212121"/>
          <w:sz w:val="28"/>
          <w:szCs w:val="28"/>
          <w:bdr w:val="none" w:sz="0" w:space="0" w:color="auto" w:frame="1"/>
        </w:rPr>
      </w:pPr>
    </w:p>
    <w:p w:rsidR="00662C50" w:rsidRPr="00662C50" w:rsidRDefault="00662C50" w:rsidP="00662C50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Cs w:val="0"/>
          <w:color w:val="212121"/>
          <w:sz w:val="28"/>
          <w:szCs w:val="28"/>
        </w:rPr>
      </w:pPr>
      <w:r>
        <w:rPr>
          <w:rFonts w:ascii="Times New Roman" w:hAnsi="Times New Roman" w:cs="Times New Roman"/>
          <w:bCs w:val="0"/>
          <w:color w:val="212121"/>
          <w:sz w:val="28"/>
          <w:szCs w:val="28"/>
          <w:bdr w:val="none" w:sz="0" w:space="0" w:color="auto" w:frame="1"/>
        </w:rPr>
        <w:t>ВОЗМОЖНЫЕ ЗАБОЛЕВАНИЯ</w:t>
      </w:r>
    </w:p>
    <w:p w:rsidR="00662C50" w:rsidRPr="00662C50" w:rsidRDefault="00662C50" w:rsidP="0091051A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333333"/>
          <w:sz w:val="28"/>
          <w:szCs w:val="28"/>
        </w:rPr>
      </w:pPr>
      <w:r w:rsidRPr="00662C50">
        <w:rPr>
          <w:color w:val="333333"/>
          <w:sz w:val="28"/>
          <w:szCs w:val="28"/>
        </w:rPr>
        <w:t>Если употреблять этот вид табака, есть риск опасных заболеваний. Жевание снюса пр</w:t>
      </w:r>
      <w:r w:rsidRPr="00662C50">
        <w:rPr>
          <w:color w:val="333333"/>
          <w:sz w:val="28"/>
          <w:szCs w:val="28"/>
        </w:rPr>
        <w:t>о</w:t>
      </w:r>
      <w:r w:rsidRPr="00662C50">
        <w:rPr>
          <w:color w:val="333333"/>
          <w:sz w:val="28"/>
          <w:szCs w:val="28"/>
        </w:rPr>
        <w:t>воцирует следующие последствия:</w:t>
      </w:r>
    </w:p>
    <w:p w:rsidR="00662C50" w:rsidRPr="00662C50" w:rsidRDefault="00662C50" w:rsidP="0091051A">
      <w:pPr>
        <w:numPr>
          <w:ilvl w:val="0"/>
          <w:numId w:val="2"/>
        </w:numPr>
        <w:shd w:val="clear" w:color="auto" w:fill="FFFFFF"/>
        <w:spacing w:after="0"/>
        <w:ind w:left="514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662C50">
        <w:rPr>
          <w:rFonts w:ascii="Times New Roman" w:hAnsi="Times New Roman" w:cs="Times New Roman"/>
          <w:color w:val="333333"/>
          <w:sz w:val="28"/>
          <w:szCs w:val="28"/>
        </w:rPr>
        <w:t>онкологические патологии полости рта, органов пищеварения;</w:t>
      </w:r>
    </w:p>
    <w:p w:rsidR="00662C50" w:rsidRPr="00662C50" w:rsidRDefault="00662C50" w:rsidP="0091051A">
      <w:pPr>
        <w:numPr>
          <w:ilvl w:val="0"/>
          <w:numId w:val="2"/>
        </w:numPr>
        <w:shd w:val="clear" w:color="auto" w:fill="FFFFFF"/>
        <w:spacing w:after="0"/>
        <w:ind w:left="514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662C50">
        <w:rPr>
          <w:rFonts w:ascii="Times New Roman" w:hAnsi="Times New Roman" w:cs="Times New Roman"/>
          <w:color w:val="333333"/>
          <w:sz w:val="28"/>
          <w:szCs w:val="28"/>
        </w:rPr>
        <w:t>отклонения в функционировании органов чувств – человек не может нормально во</w:t>
      </w:r>
      <w:r w:rsidRPr="00662C50">
        <w:rPr>
          <w:rFonts w:ascii="Times New Roman" w:hAnsi="Times New Roman" w:cs="Times New Roman"/>
          <w:color w:val="333333"/>
          <w:sz w:val="28"/>
          <w:szCs w:val="28"/>
        </w:rPr>
        <w:t>с</w:t>
      </w:r>
      <w:r w:rsidRPr="00662C50">
        <w:rPr>
          <w:rFonts w:ascii="Times New Roman" w:hAnsi="Times New Roman" w:cs="Times New Roman"/>
          <w:color w:val="333333"/>
          <w:sz w:val="28"/>
          <w:szCs w:val="28"/>
        </w:rPr>
        <w:t>принимать вкусы;</w:t>
      </w:r>
    </w:p>
    <w:p w:rsidR="00662C50" w:rsidRPr="00662C50" w:rsidRDefault="00662C50" w:rsidP="0091051A">
      <w:pPr>
        <w:numPr>
          <w:ilvl w:val="0"/>
          <w:numId w:val="2"/>
        </w:numPr>
        <w:shd w:val="clear" w:color="auto" w:fill="FFFFFF"/>
        <w:spacing w:after="0"/>
        <w:ind w:left="514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662C50">
        <w:rPr>
          <w:rFonts w:ascii="Times New Roman" w:hAnsi="Times New Roman" w:cs="Times New Roman"/>
          <w:color w:val="333333"/>
          <w:sz w:val="28"/>
          <w:szCs w:val="28"/>
        </w:rPr>
        <w:t>поражение эмали зубов, изменение ее цвета;</w:t>
      </w:r>
    </w:p>
    <w:p w:rsidR="00662C50" w:rsidRPr="00662C50" w:rsidRDefault="00662C50" w:rsidP="0091051A">
      <w:pPr>
        <w:numPr>
          <w:ilvl w:val="0"/>
          <w:numId w:val="2"/>
        </w:numPr>
        <w:shd w:val="clear" w:color="auto" w:fill="FFFFFF"/>
        <w:spacing w:after="0"/>
        <w:ind w:left="514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662C50">
        <w:rPr>
          <w:rFonts w:ascii="Times New Roman" w:hAnsi="Times New Roman" w:cs="Times New Roman"/>
          <w:color w:val="333333"/>
          <w:sz w:val="28"/>
          <w:szCs w:val="28"/>
        </w:rPr>
        <w:t>сильная зависимость – она существенно превышает привыкание к сигаретам;</w:t>
      </w:r>
    </w:p>
    <w:p w:rsidR="00662C50" w:rsidRPr="00662C50" w:rsidRDefault="00662C50" w:rsidP="0091051A">
      <w:pPr>
        <w:numPr>
          <w:ilvl w:val="0"/>
          <w:numId w:val="2"/>
        </w:numPr>
        <w:shd w:val="clear" w:color="auto" w:fill="FFFFFF"/>
        <w:spacing w:after="0"/>
        <w:ind w:left="514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662C50">
        <w:rPr>
          <w:rFonts w:ascii="Times New Roman" w:hAnsi="Times New Roman" w:cs="Times New Roman"/>
          <w:color w:val="333333"/>
          <w:sz w:val="28"/>
          <w:szCs w:val="28"/>
        </w:rPr>
        <w:t>появление плохого запаха;</w:t>
      </w:r>
    </w:p>
    <w:p w:rsidR="00662C50" w:rsidRPr="00662C50" w:rsidRDefault="00662C50" w:rsidP="0091051A">
      <w:pPr>
        <w:numPr>
          <w:ilvl w:val="0"/>
          <w:numId w:val="2"/>
        </w:numPr>
        <w:shd w:val="clear" w:color="auto" w:fill="FFFFFF"/>
        <w:spacing w:after="0"/>
        <w:ind w:left="514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662C50">
        <w:rPr>
          <w:rFonts w:ascii="Times New Roman" w:hAnsi="Times New Roman" w:cs="Times New Roman"/>
          <w:color w:val="333333"/>
          <w:sz w:val="28"/>
          <w:szCs w:val="28"/>
        </w:rPr>
        <w:t>воспалительное поражение десен;</w:t>
      </w:r>
    </w:p>
    <w:p w:rsidR="00662C50" w:rsidRPr="00662C50" w:rsidRDefault="00662C50" w:rsidP="0091051A">
      <w:pPr>
        <w:numPr>
          <w:ilvl w:val="0"/>
          <w:numId w:val="2"/>
        </w:numPr>
        <w:shd w:val="clear" w:color="auto" w:fill="FFFFFF"/>
        <w:spacing w:after="0"/>
        <w:ind w:left="514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662C50">
        <w:rPr>
          <w:rFonts w:ascii="Times New Roman" w:hAnsi="Times New Roman" w:cs="Times New Roman"/>
          <w:color w:val="333333"/>
          <w:sz w:val="28"/>
          <w:szCs w:val="28"/>
        </w:rPr>
        <w:t>нарушение структуры ногтей и волос – в результате человек хуже выглядит;</w:t>
      </w:r>
    </w:p>
    <w:p w:rsidR="00662C50" w:rsidRPr="00662C50" w:rsidRDefault="00662C50" w:rsidP="0091051A">
      <w:pPr>
        <w:numPr>
          <w:ilvl w:val="0"/>
          <w:numId w:val="2"/>
        </w:numPr>
        <w:shd w:val="clear" w:color="auto" w:fill="FFFFFF"/>
        <w:spacing w:after="0"/>
        <w:ind w:left="514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662C50">
        <w:rPr>
          <w:rFonts w:ascii="Times New Roman" w:hAnsi="Times New Roman" w:cs="Times New Roman"/>
          <w:color w:val="333333"/>
          <w:sz w:val="28"/>
          <w:szCs w:val="28"/>
        </w:rPr>
        <w:t>атрофические поражения мышц лицевой зоны;</w:t>
      </w:r>
    </w:p>
    <w:p w:rsidR="00662C50" w:rsidRPr="00662C50" w:rsidRDefault="00662C50" w:rsidP="0091051A">
      <w:pPr>
        <w:numPr>
          <w:ilvl w:val="0"/>
          <w:numId w:val="2"/>
        </w:numPr>
        <w:shd w:val="clear" w:color="auto" w:fill="FFFFFF"/>
        <w:spacing w:after="0"/>
        <w:ind w:left="514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662C50">
        <w:rPr>
          <w:rFonts w:ascii="Times New Roman" w:hAnsi="Times New Roman" w:cs="Times New Roman"/>
          <w:color w:val="333333"/>
          <w:sz w:val="28"/>
          <w:szCs w:val="28"/>
        </w:rPr>
        <w:t>нарушения характера – возникновение чрезмерной раздражительности, увеличение агрессии;</w:t>
      </w:r>
    </w:p>
    <w:p w:rsidR="00662C50" w:rsidRPr="00662C50" w:rsidRDefault="00662C50" w:rsidP="0091051A">
      <w:pPr>
        <w:numPr>
          <w:ilvl w:val="0"/>
          <w:numId w:val="2"/>
        </w:numPr>
        <w:shd w:val="clear" w:color="auto" w:fill="FFFFFF"/>
        <w:spacing w:after="0"/>
        <w:ind w:left="514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662C50">
        <w:rPr>
          <w:rFonts w:ascii="Times New Roman" w:hAnsi="Times New Roman" w:cs="Times New Roman"/>
          <w:color w:val="333333"/>
          <w:sz w:val="28"/>
          <w:szCs w:val="28"/>
        </w:rPr>
        <w:t>бессонница;</w:t>
      </w:r>
    </w:p>
    <w:p w:rsidR="00662C50" w:rsidRPr="00662C50" w:rsidRDefault="00662C50" w:rsidP="0091051A">
      <w:pPr>
        <w:numPr>
          <w:ilvl w:val="0"/>
          <w:numId w:val="2"/>
        </w:numPr>
        <w:shd w:val="clear" w:color="auto" w:fill="FFFFFF"/>
        <w:spacing w:after="0"/>
        <w:ind w:left="514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</w:rPr>
      </w:pPr>
      <w:r w:rsidRPr="00662C50">
        <w:rPr>
          <w:rFonts w:ascii="Times New Roman" w:hAnsi="Times New Roman" w:cs="Times New Roman"/>
          <w:color w:val="333333"/>
          <w:sz w:val="28"/>
          <w:szCs w:val="28"/>
        </w:rPr>
        <w:t>нарушение потенции у мужчин.</w:t>
      </w:r>
    </w:p>
    <w:p w:rsidR="00662C50" w:rsidRDefault="00662C50" w:rsidP="00662C50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62C50" w:rsidRPr="00662C50" w:rsidRDefault="00662C50" w:rsidP="00662C50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>ПОБОЧНЫЕ ЭФФЕКТЫ</w:t>
      </w:r>
      <w:r w:rsidRPr="00662C50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жевания снюса в подростковом возрасте:</w:t>
      </w:r>
    </w:p>
    <w:p w:rsidR="00662C50" w:rsidRPr="00662C50" w:rsidRDefault="00662C50" w:rsidP="00662C50">
      <w:pPr>
        <w:numPr>
          <w:ilvl w:val="0"/>
          <w:numId w:val="3"/>
        </w:numPr>
        <w:shd w:val="clear" w:color="auto" w:fill="FFFFFF"/>
        <w:spacing w:after="0"/>
        <w:ind w:left="514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2C50">
        <w:rPr>
          <w:rFonts w:ascii="Times New Roman" w:eastAsia="Times New Roman" w:hAnsi="Times New Roman" w:cs="Times New Roman"/>
          <w:color w:val="333333"/>
          <w:sz w:val="28"/>
          <w:szCs w:val="28"/>
        </w:rPr>
        <w:t>остановка роста;</w:t>
      </w:r>
    </w:p>
    <w:p w:rsidR="00662C50" w:rsidRPr="00662C50" w:rsidRDefault="00662C50" w:rsidP="00662C50">
      <w:pPr>
        <w:numPr>
          <w:ilvl w:val="0"/>
          <w:numId w:val="3"/>
        </w:numPr>
        <w:shd w:val="clear" w:color="auto" w:fill="FFFFFF"/>
        <w:spacing w:after="0"/>
        <w:ind w:left="514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2C50">
        <w:rPr>
          <w:rFonts w:ascii="Times New Roman" w:eastAsia="Times New Roman" w:hAnsi="Times New Roman" w:cs="Times New Roman"/>
          <w:color w:val="333333"/>
          <w:sz w:val="28"/>
          <w:szCs w:val="28"/>
        </w:rPr>
        <w:t>повышенная агрессивность и возбуждаемость;</w:t>
      </w:r>
    </w:p>
    <w:p w:rsidR="00662C50" w:rsidRPr="00662C50" w:rsidRDefault="00662C50" w:rsidP="00662C50">
      <w:pPr>
        <w:numPr>
          <w:ilvl w:val="0"/>
          <w:numId w:val="3"/>
        </w:numPr>
        <w:shd w:val="clear" w:color="auto" w:fill="FFFFFF"/>
        <w:spacing w:after="0"/>
        <w:ind w:left="514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2C50">
        <w:rPr>
          <w:rFonts w:ascii="Times New Roman" w:eastAsia="Times New Roman" w:hAnsi="Times New Roman" w:cs="Times New Roman"/>
          <w:color w:val="333333"/>
          <w:sz w:val="28"/>
          <w:szCs w:val="28"/>
        </w:rPr>
        <w:t>ухудшение мыслительных процессов;</w:t>
      </w:r>
    </w:p>
    <w:p w:rsidR="00662C50" w:rsidRPr="00662C50" w:rsidRDefault="00662C50" w:rsidP="00662C50">
      <w:pPr>
        <w:numPr>
          <w:ilvl w:val="0"/>
          <w:numId w:val="3"/>
        </w:numPr>
        <w:shd w:val="clear" w:color="auto" w:fill="FFFFFF"/>
        <w:spacing w:after="0"/>
        <w:ind w:left="514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2C50">
        <w:rPr>
          <w:rFonts w:ascii="Times New Roman" w:eastAsia="Times New Roman" w:hAnsi="Times New Roman" w:cs="Times New Roman"/>
          <w:color w:val="333333"/>
          <w:sz w:val="28"/>
          <w:szCs w:val="28"/>
        </w:rPr>
        <w:t>нарушение памяти и концентрации внимания;</w:t>
      </w:r>
    </w:p>
    <w:p w:rsidR="00662C50" w:rsidRPr="00662C50" w:rsidRDefault="00662C50" w:rsidP="00662C50">
      <w:pPr>
        <w:numPr>
          <w:ilvl w:val="0"/>
          <w:numId w:val="3"/>
        </w:numPr>
        <w:shd w:val="clear" w:color="auto" w:fill="FFFFFF"/>
        <w:spacing w:after="0"/>
        <w:ind w:left="514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2C50">
        <w:rPr>
          <w:rFonts w:ascii="Times New Roman" w:eastAsia="Times New Roman" w:hAnsi="Times New Roman" w:cs="Times New Roman"/>
          <w:color w:val="333333"/>
          <w:sz w:val="28"/>
          <w:szCs w:val="28"/>
        </w:rPr>
        <w:t>риск развития онкологии;</w:t>
      </w:r>
    </w:p>
    <w:p w:rsidR="00662C50" w:rsidRPr="00662C50" w:rsidRDefault="00662C50" w:rsidP="00662C50">
      <w:pPr>
        <w:numPr>
          <w:ilvl w:val="0"/>
          <w:numId w:val="3"/>
        </w:numPr>
        <w:shd w:val="clear" w:color="auto" w:fill="FFFFFF"/>
        <w:spacing w:after="0"/>
        <w:ind w:left="514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2C50">
        <w:rPr>
          <w:rFonts w:ascii="Times New Roman" w:eastAsia="Times New Roman" w:hAnsi="Times New Roman" w:cs="Times New Roman"/>
          <w:color w:val="333333"/>
          <w:sz w:val="28"/>
          <w:szCs w:val="28"/>
        </w:rPr>
        <w:t>ослабление иммунитета;</w:t>
      </w:r>
    </w:p>
    <w:p w:rsidR="00662C50" w:rsidRPr="00662C50" w:rsidRDefault="00662C50" w:rsidP="00662C50">
      <w:pPr>
        <w:numPr>
          <w:ilvl w:val="0"/>
          <w:numId w:val="3"/>
        </w:numPr>
        <w:shd w:val="clear" w:color="auto" w:fill="FFFFFF"/>
        <w:spacing w:after="0"/>
        <w:ind w:left="514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62C50">
        <w:rPr>
          <w:rFonts w:ascii="Times New Roman" w:eastAsia="Times New Roman" w:hAnsi="Times New Roman" w:cs="Times New Roman"/>
          <w:color w:val="333333"/>
          <w:sz w:val="28"/>
          <w:szCs w:val="28"/>
        </w:rPr>
        <w:t>патологии желудка, печени, полости рта.</w:t>
      </w:r>
    </w:p>
    <w:p w:rsidR="001D7CD9" w:rsidRPr="0091051A" w:rsidRDefault="001D7CD9" w:rsidP="0091051A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333333"/>
          <w:sz w:val="28"/>
          <w:szCs w:val="28"/>
        </w:rPr>
      </w:pPr>
    </w:p>
    <w:p w:rsidR="00E56C95" w:rsidRPr="0091051A" w:rsidRDefault="005C5EB3" w:rsidP="0091051A">
      <w:pPr>
        <w:spacing w:after="0"/>
        <w:jc w:val="both"/>
        <w:rPr>
          <w:rStyle w:val="apple-converted-space"/>
          <w:rFonts w:ascii="Times New Roman" w:hAnsi="Times New Roman" w:cs="Times New Roman"/>
          <w:color w:val="4C4C4C"/>
          <w:sz w:val="28"/>
          <w:szCs w:val="28"/>
          <w:shd w:val="clear" w:color="auto" w:fill="FFFFFF"/>
        </w:rPr>
      </w:pPr>
      <w:r w:rsidRPr="0091051A"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</w:rPr>
        <w:t>Зависимость от снюса даже сильнее, чем от курения. Для ее преодоления понадобиться специальное лечение. Самостоятельные попытки только в 5% случаев оказываются у</w:t>
      </w:r>
      <w:r w:rsidRPr="0091051A"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</w:rPr>
        <w:t>с</w:t>
      </w:r>
      <w:r w:rsidRPr="0091051A"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</w:rPr>
        <w:t>пешными, и эта форма зависимости считается одной из самых непобедимых.</w:t>
      </w:r>
      <w:r w:rsidRPr="0091051A">
        <w:rPr>
          <w:rStyle w:val="apple-converted-space"/>
          <w:rFonts w:ascii="Times New Roman" w:hAnsi="Times New Roman" w:cs="Times New Roman"/>
          <w:color w:val="4C4C4C"/>
          <w:sz w:val="28"/>
          <w:szCs w:val="28"/>
          <w:shd w:val="clear" w:color="auto" w:fill="FFFFFF"/>
        </w:rPr>
        <w:t> </w:t>
      </w:r>
    </w:p>
    <w:p w:rsidR="005C5EB3" w:rsidRPr="0091051A" w:rsidRDefault="005C5EB3" w:rsidP="0091051A">
      <w:pPr>
        <w:spacing w:after="0"/>
        <w:jc w:val="both"/>
        <w:rPr>
          <w:rStyle w:val="apple-converted-space"/>
          <w:rFonts w:ascii="Times New Roman" w:hAnsi="Times New Roman" w:cs="Times New Roman"/>
          <w:color w:val="4C4C4C"/>
          <w:sz w:val="28"/>
          <w:szCs w:val="28"/>
          <w:shd w:val="clear" w:color="auto" w:fill="FFFFFF"/>
        </w:rPr>
      </w:pPr>
    </w:p>
    <w:p w:rsidR="005C5EB3" w:rsidRDefault="005C5EB3" w:rsidP="00662C50">
      <w:pPr>
        <w:spacing w:after="0"/>
        <w:rPr>
          <w:rStyle w:val="apple-converted-space"/>
          <w:rFonts w:ascii="Arial" w:hAnsi="Arial" w:cs="Arial"/>
          <w:color w:val="4C4C4C"/>
          <w:sz w:val="23"/>
          <w:szCs w:val="23"/>
          <w:shd w:val="clear" w:color="auto" w:fill="FFFFFF"/>
        </w:rPr>
      </w:pPr>
    </w:p>
    <w:p w:rsidR="005C5EB3" w:rsidRDefault="005C5EB3" w:rsidP="009105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C5EB3">
        <w:rPr>
          <w:noProof/>
          <w:szCs w:val="28"/>
        </w:rPr>
        <w:lastRenderedPageBreak/>
        <w:drawing>
          <wp:inline distT="0" distB="0" distL="0" distR="0">
            <wp:extent cx="6172200" cy="46291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346" cy="4630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EB3" w:rsidRDefault="005C5EB3" w:rsidP="00662C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EB3" w:rsidRDefault="005C5EB3" w:rsidP="009105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C5EB3">
        <w:rPr>
          <w:noProof/>
          <w:szCs w:val="28"/>
        </w:rPr>
        <w:drawing>
          <wp:inline distT="0" distB="0" distL="0" distR="0">
            <wp:extent cx="6210300" cy="4657726"/>
            <wp:effectExtent l="19050" t="19050" r="19050" b="28574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453" cy="465859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51A" w:rsidRDefault="0091051A" w:rsidP="00662C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EB3" w:rsidRPr="0091051A" w:rsidRDefault="0091051A" w:rsidP="0091051A">
      <w:pPr>
        <w:spacing w:after="0"/>
        <w:jc w:val="center"/>
        <w:rPr>
          <w:rFonts w:ascii="Arial Black" w:hAnsi="Arial Black" w:cs="Times New Roman"/>
          <w:color w:val="FF0000"/>
          <w:sz w:val="48"/>
          <w:szCs w:val="48"/>
        </w:rPr>
      </w:pPr>
      <w:r w:rsidRPr="0091051A">
        <w:rPr>
          <w:rFonts w:ascii="Arial Black" w:hAnsi="Arial Black" w:cs="Times New Roman"/>
          <w:color w:val="FF0000"/>
          <w:sz w:val="48"/>
          <w:szCs w:val="48"/>
        </w:rPr>
        <w:lastRenderedPageBreak/>
        <w:t>Подсмотрено в сети</w:t>
      </w:r>
    </w:p>
    <w:p w:rsidR="005C5EB3" w:rsidRDefault="00E826D0" w:rsidP="009105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26D0">
        <w:rPr>
          <w:noProof/>
        </w:rPr>
        <w:drawing>
          <wp:inline distT="0" distB="0" distL="0" distR="0">
            <wp:extent cx="6152515" cy="4729480"/>
            <wp:effectExtent l="19050" t="0" r="635" b="0"/>
            <wp:docPr id="8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72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51A" w:rsidRDefault="0091051A" w:rsidP="009105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1051A" w:rsidRPr="00662C50" w:rsidRDefault="0091051A" w:rsidP="009105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1051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152515" cy="3608070"/>
            <wp:effectExtent l="19050" t="0" r="63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60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051A" w:rsidRPr="00662C50" w:rsidSect="00662C5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53CCC"/>
    <w:multiLevelType w:val="multilevel"/>
    <w:tmpl w:val="2384F6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FC4D02"/>
    <w:multiLevelType w:val="multilevel"/>
    <w:tmpl w:val="F69424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D63BCC"/>
    <w:multiLevelType w:val="multilevel"/>
    <w:tmpl w:val="6614A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1D7CD9"/>
    <w:rsid w:val="001D7CD9"/>
    <w:rsid w:val="005C5EB3"/>
    <w:rsid w:val="00662C50"/>
    <w:rsid w:val="0091051A"/>
    <w:rsid w:val="00B141B3"/>
    <w:rsid w:val="00C71746"/>
    <w:rsid w:val="00E56C95"/>
    <w:rsid w:val="00E82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C95"/>
  </w:style>
  <w:style w:type="paragraph" w:styleId="2">
    <w:name w:val="heading 2"/>
    <w:basedOn w:val="a"/>
    <w:link w:val="20"/>
    <w:uiPriority w:val="9"/>
    <w:qFormat/>
    <w:rsid w:val="001D7C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2C5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7CD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1D7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D7CD9"/>
  </w:style>
  <w:style w:type="paragraph" w:styleId="a4">
    <w:name w:val="Balloon Text"/>
    <w:basedOn w:val="a"/>
    <w:link w:val="a5"/>
    <w:uiPriority w:val="99"/>
    <w:semiHidden/>
    <w:unhideWhenUsed/>
    <w:rsid w:val="001D7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7CD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D7CD9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662C5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cp:lastPrinted>2019-11-29T05:33:00Z</cp:lastPrinted>
  <dcterms:created xsi:type="dcterms:W3CDTF">2019-11-28T09:35:00Z</dcterms:created>
  <dcterms:modified xsi:type="dcterms:W3CDTF">2019-11-29T05:40:00Z</dcterms:modified>
</cp:coreProperties>
</file>